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CC" w:rsidRPr="000D21A3" w:rsidRDefault="00A711CC" w:rsidP="00A711CC">
      <w:pPr>
        <w:autoSpaceDE w:val="0"/>
        <w:autoSpaceDN w:val="0"/>
        <w:adjustRightInd w:val="0"/>
        <w:spacing w:after="0"/>
        <w:rPr>
          <w:b/>
          <w:bCs/>
          <w:color w:val="000000"/>
        </w:rPr>
      </w:pPr>
      <w:bookmarkStart w:id="0" w:name="_GoBack"/>
      <w:bookmarkEnd w:id="0"/>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 xml:space="preserve">AI Magnifico Rettore dell’Università Telematica San Raffaele Roma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Il/La </w:t>
      </w:r>
      <w:proofErr w:type="spellStart"/>
      <w:r w:rsidRPr="000D21A3">
        <w:rPr>
          <w:color w:val="000000"/>
        </w:rPr>
        <w:t>sottoscritt</w:t>
      </w:r>
      <w:proofErr w:type="spellEnd"/>
      <w:r w:rsidRPr="000D21A3">
        <w:rPr>
          <w:color w:val="000000"/>
        </w:rPr>
        <w:t>_</w:t>
      </w:r>
      <w:proofErr w:type="gramStart"/>
      <w:r w:rsidRPr="000D21A3">
        <w:rPr>
          <w:color w:val="000000"/>
        </w:rPr>
        <w:t>_  _</w:t>
      </w:r>
      <w:proofErr w:type="gramEnd"/>
      <w:r w:rsidRPr="000D21A3">
        <w:rPr>
          <w:color w:val="000000"/>
        </w:rPr>
        <w:t>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gramEnd"/>
      <w:r w:rsidRPr="000D21A3">
        <w:rPr>
          <w:color w:val="000000"/>
        </w:rPr>
        <w:t xml:space="preserve"> </w:t>
      </w:r>
      <w:proofErr w:type="spellStart"/>
      <w:r w:rsidRPr="000D21A3">
        <w:rPr>
          <w:color w:val="000000"/>
        </w:rPr>
        <w:t>cap</w:t>
      </w:r>
      <w:proofErr w:type="spellEnd"/>
      <w:r w:rsidRPr="000D21A3">
        <w:rPr>
          <w:color w:val="000000"/>
        </w:rPr>
        <w:t xml:space="preserve">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chiede di partecipare alla procedura di valutazione comparativa per n. 1 posto di Ricercatore a tempo determinato ai sensi dell’articolo 24, comma 3, lettera </w:t>
      </w:r>
      <w:r w:rsidR="00531CCC">
        <w:rPr>
          <w:color w:val="000000"/>
        </w:rPr>
        <w:t>a</w:t>
      </w:r>
      <w:r w:rsidRPr="000D21A3">
        <w:rPr>
          <w:color w:val="000000"/>
        </w:rPr>
        <w:t xml:space="preserve">), della legge 30 dicembre 2010, n. 240, per il settore scientifico disciplinare </w:t>
      </w:r>
      <w:r w:rsidRPr="000D21A3">
        <w:t>__________________________________</w:t>
      </w:r>
      <w:r w:rsidRPr="000D21A3">
        <w:rPr>
          <w:color w:val="000000"/>
        </w:rPr>
        <w:t xml:space="preserve">, settore concorsuale ________________________________________________.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 xml:space="preserve">a) di essere </w:t>
      </w:r>
      <w:proofErr w:type="spellStart"/>
      <w:r w:rsidRPr="000D21A3">
        <w:rPr>
          <w:color w:val="000000"/>
        </w:rPr>
        <w:t>cittadin</w:t>
      </w:r>
      <w:proofErr w:type="spellEnd"/>
      <w:r w:rsidRPr="000D21A3">
        <w:rPr>
          <w:color w:val="000000"/>
        </w:rPr>
        <w:t>_</w:t>
      </w:r>
      <w:proofErr w:type="gramStart"/>
      <w:r w:rsidRPr="000D21A3">
        <w:rPr>
          <w:color w:val="000000"/>
        </w:rPr>
        <w:t>_  _</w:t>
      </w:r>
      <w:proofErr w:type="gramEnd"/>
      <w:r w:rsidRPr="000D21A3">
        <w:rPr>
          <w:color w:val="000000"/>
        </w:rPr>
        <w:t>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b) di essere </w:t>
      </w:r>
      <w:proofErr w:type="spellStart"/>
      <w:r w:rsidRPr="000D21A3">
        <w:rPr>
          <w:color w:val="000000"/>
        </w:rPr>
        <w:t>iscritt</w:t>
      </w:r>
      <w:proofErr w:type="spellEnd"/>
      <w:r w:rsidRPr="000D21A3">
        <w:rPr>
          <w:color w:val="000000"/>
        </w:rPr>
        <w: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d) di non aver riportato condanne </w:t>
      </w:r>
      <w:proofErr w:type="gramStart"/>
      <w:r w:rsidRPr="000D21A3">
        <w:rPr>
          <w:color w:val="000000"/>
        </w:rPr>
        <w:t>penali  (</w:t>
      </w:r>
      <w:proofErr w:type="gramEnd"/>
      <w:r w:rsidRPr="000D21A3">
        <w:rPr>
          <w:color w:val="000000"/>
        </w:rPr>
        <w:t>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 xml:space="preserve">d) di non essere stato destituito o dispensato dall'impiego presso una Pubblica Amministrazione per persistente insufficiente rendimento, ovvero di non essere stato dichiarato decaduto da un impiego statale, ai sensi dell'art. 127, 1° comma, </w:t>
      </w:r>
      <w:proofErr w:type="spellStart"/>
      <w:r w:rsidRPr="000D21A3">
        <w:rPr>
          <w:color w:val="000000"/>
        </w:rPr>
        <w:t>lett</w:t>
      </w:r>
      <w:proofErr w:type="spellEnd"/>
      <w:r w:rsidRPr="000D21A3">
        <w:rPr>
          <w:color w:val="000000"/>
        </w:rPr>
        <w: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711CC" w:rsidRPr="000D21A3" w:rsidRDefault="00A711CC" w:rsidP="00A711CC">
      <w:pPr>
        <w:autoSpaceDE w:val="0"/>
        <w:autoSpaceDN w:val="0"/>
        <w:adjustRightInd w:val="0"/>
        <w:spacing w:after="0"/>
        <w:jc w:val="both"/>
        <w:rPr>
          <w:color w:val="000000"/>
        </w:rPr>
      </w:pPr>
      <w:r w:rsidRPr="000D21A3">
        <w:rPr>
          <w:color w:val="000000"/>
        </w:rPr>
        <w:t xml:space="preserve">f) di non ricoprire attualmente e di non aver ricoperto precedentemente la qualifica di professore di prima o di seconda fascia o di ricercatore universitario a tempo indeterminato; </w:t>
      </w:r>
    </w:p>
    <w:p w:rsidR="00A711CC" w:rsidRPr="000D21A3" w:rsidRDefault="00A711CC" w:rsidP="00A711CC">
      <w:pPr>
        <w:autoSpaceDE w:val="0"/>
        <w:autoSpaceDN w:val="0"/>
        <w:adjustRightInd w:val="0"/>
        <w:spacing w:after="0"/>
        <w:jc w:val="both"/>
        <w:rPr>
          <w:color w:val="000000"/>
        </w:rPr>
      </w:pPr>
      <w:r w:rsidRPr="000D21A3">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A711CC" w:rsidRPr="000D21A3" w:rsidRDefault="00A711CC" w:rsidP="00A711CC">
      <w:pPr>
        <w:autoSpaceDE w:val="0"/>
        <w:autoSpaceDN w:val="0"/>
        <w:adjustRightInd w:val="0"/>
        <w:spacing w:after="0"/>
        <w:jc w:val="both"/>
        <w:rPr>
          <w:color w:val="000000"/>
        </w:rPr>
      </w:pPr>
      <w:r w:rsidRPr="000D21A3">
        <w:rPr>
          <w:color w:val="000000"/>
        </w:rPr>
        <w:t xml:space="preserve">h)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color w:val="000000"/>
        </w:rPr>
        <w:lastRenderedPageBreak/>
        <w:t xml:space="preserve">titolo di </w:t>
      </w:r>
      <w:r w:rsidRPr="000D21A3">
        <w:rPr>
          <w:b/>
          <w:color w:val="000000"/>
        </w:rPr>
        <w:t>dottore di ricerca</w:t>
      </w:r>
      <w:r w:rsidRPr="000D21A3">
        <w:rPr>
          <w:color w:val="000000"/>
        </w:rPr>
        <w:t xml:space="preserve"> o titolo equivalente, conseguito in Italia </w:t>
      </w:r>
      <w:proofErr w:type="gramStart"/>
      <w:r w:rsidRPr="000D21A3">
        <w:rPr>
          <w:color w:val="000000"/>
        </w:rPr>
        <w:t>o  all’estero</w:t>
      </w:r>
      <w:proofErr w:type="gramEnd"/>
      <w:r w:rsidRPr="000D21A3">
        <w:rPr>
          <w:color w:val="000000"/>
        </w:rPr>
        <w:t xml:space="preserve">;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contratto da ricercatore</w:t>
      </w:r>
      <w:r w:rsidRPr="000D21A3">
        <w:rPr>
          <w:rFonts w:cstheme="minorHAnsi"/>
        </w:rPr>
        <w:t xml:space="preserve"> di cui al comma 3, lettera a), dell’art. 24 della Legge n. 240/2010,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contratti di cui all’art. 1, comma 14, della Legge n. 230/2005</w:t>
      </w:r>
      <w:r w:rsidRPr="000D21A3">
        <w:rPr>
          <w:rFonts w:cstheme="minorHAnsi"/>
        </w:rPr>
        <w:t xml:space="preserv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rPr>
        <w:t xml:space="preserve">  </w:t>
      </w:r>
      <w:r w:rsidRPr="000D21A3">
        <w:rPr>
          <w:rFonts w:cstheme="minorHAnsi"/>
          <w:b/>
        </w:rPr>
        <w:t>assegni di ricerca</w:t>
      </w:r>
      <w:r w:rsidRPr="000D21A3">
        <w:rPr>
          <w:rFonts w:cstheme="minorHAnsi"/>
        </w:rPr>
        <w:t xml:space="preserve"> ai sensi dell’art. 51, comma 6, della Legge n. 449/1997, e successive modificazioni, o di </w:t>
      </w:r>
      <w:r w:rsidRPr="000D21A3">
        <w:rPr>
          <w:rFonts w:cstheme="minorHAnsi"/>
          <w:b/>
        </w:rPr>
        <w:t>borse post-dottorato</w:t>
      </w:r>
      <w:r w:rsidRPr="000D21A3">
        <w:rPr>
          <w:rFonts w:cstheme="minorHAnsi"/>
        </w:rPr>
        <w:t xml:space="preserve"> ai sensi dell’art. 4 della Legge n. 398/</w:t>
      </w:r>
      <w:proofErr w:type="gramStart"/>
      <w:r w:rsidRPr="000D21A3">
        <w:rPr>
          <w:rFonts w:cstheme="minorHAnsi"/>
        </w:rPr>
        <w:t>1989,  ovvero</w:t>
      </w:r>
      <w:proofErr w:type="gramEnd"/>
      <w:r w:rsidRPr="000D21A3">
        <w:rPr>
          <w:rFonts w:cstheme="minorHAnsi"/>
        </w:rPr>
        <w:t xml:space="preserve"> di </w:t>
      </w:r>
      <w:r w:rsidRPr="000D21A3">
        <w:rPr>
          <w:rFonts w:cstheme="minorHAnsi"/>
          <w:b/>
        </w:rPr>
        <w:t>analoghi contratti</w:t>
      </w:r>
      <w:r w:rsidRPr="000D21A3">
        <w:rPr>
          <w:rFonts w:cstheme="minorHAnsi"/>
        </w:rPr>
        <w:t xml:space="preserve">, assegni o borse in atenei stranieri, o assegni o borse di livello internazionale, per almeno tre anni anche non consecutivi;  </w:t>
      </w:r>
    </w:p>
    <w:p w:rsidR="00A711CC" w:rsidRPr="000D21A3" w:rsidRDefault="00A711CC" w:rsidP="00A711CC">
      <w:pPr>
        <w:pStyle w:val="Paragrafoelenco"/>
        <w:numPr>
          <w:ilvl w:val="0"/>
          <w:numId w:val="1"/>
        </w:numPr>
        <w:spacing w:after="0" w:line="259" w:lineRule="auto"/>
        <w:contextualSpacing/>
        <w:jc w:val="both"/>
        <w:rPr>
          <w:rFonts w:cstheme="minorHAnsi"/>
        </w:rPr>
      </w:pPr>
      <w:r w:rsidRPr="000D21A3">
        <w:rPr>
          <w:rFonts w:cstheme="minorHAnsi"/>
          <w:b/>
        </w:rPr>
        <w:t xml:space="preserve">assegni di </w:t>
      </w:r>
      <w:r w:rsidRPr="000D21A3">
        <w:rPr>
          <w:rFonts w:cstheme="minorHAnsi"/>
        </w:rPr>
        <w:t>ricerca ai sensi dell'art. 22 della Legge n. 240/2010, per almeno tre anni anche non consecutivi;</w:t>
      </w:r>
    </w:p>
    <w:p w:rsidR="00A711CC" w:rsidRPr="000D21A3"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0D21A3">
        <w:rPr>
          <w:rFonts w:cstheme="minorHAnsi"/>
          <w:b/>
        </w:rPr>
        <w:t>abilitazione scientifica nazionale</w:t>
      </w:r>
      <w:r w:rsidRPr="000D21A3">
        <w:rPr>
          <w:rFonts w:cstheme="minorHAnsi"/>
        </w:rPr>
        <w:t xml:space="preserve"> alle di professore di prima o di seconda fascia di cui all'articolo 16 della Legge n. 240/2010.</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w:t>
      </w:r>
      <w:proofErr w:type="gramStart"/>
      <w:r w:rsidRPr="000D21A3">
        <w:rPr>
          <w:color w:val="000000"/>
        </w:rPr>
        <w:t>_  allega</w:t>
      </w:r>
      <w:proofErr w:type="gramEnd"/>
      <w:r w:rsidRPr="000D21A3">
        <w:rPr>
          <w:color w:val="000000"/>
        </w:rPr>
        <w:t xml:space="preserve">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 xml:space="preserve">Il/La </w:t>
      </w:r>
      <w:proofErr w:type="spellStart"/>
      <w:r w:rsidRPr="000D21A3">
        <w:rPr>
          <w:color w:val="000000"/>
        </w:rPr>
        <w:t>sottoscritt</w:t>
      </w:r>
      <w:proofErr w:type="spellEnd"/>
      <w:r w:rsidRPr="000D21A3">
        <w:rPr>
          <w:color w:val="000000"/>
        </w:rPr>
        <w: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w:t>
      </w: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autoSpaceDE w:val="0"/>
        <w:autoSpaceDN w:val="0"/>
        <w:adjustRightInd w:val="0"/>
        <w:spacing w:after="0"/>
        <w:rPr>
          <w:rFonts w:cs="Times New Roman"/>
          <w:b/>
          <w:bCs/>
          <w:color w:val="000000"/>
        </w:rPr>
      </w:pPr>
    </w:p>
    <w:p w:rsidR="00A711CC" w:rsidRPr="000D21A3" w:rsidRDefault="00A711CC" w:rsidP="00A711CC">
      <w:pPr>
        <w:rPr>
          <w:b/>
          <w:bCs/>
          <w:color w:val="000000"/>
        </w:rPr>
      </w:pPr>
      <w:r w:rsidRPr="000D21A3">
        <w:rPr>
          <w:rFonts w:cs="Times New Roman"/>
          <w:b/>
          <w:bCs/>
          <w:color w:val="000000"/>
        </w:rPr>
        <w:br w:type="page"/>
      </w: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proofErr w:type="spellStart"/>
      <w:r w:rsidRPr="000D21A3">
        <w:rPr>
          <w:color w:val="000000"/>
        </w:rPr>
        <w:t>nat</w:t>
      </w:r>
      <w:proofErr w:type="spellEnd"/>
      <w:r w:rsidRPr="000D21A3">
        <w:rPr>
          <w:color w:val="000000"/>
        </w:rPr>
        <w:t xml:space="preserve">_ a ______________________________________________ </w:t>
      </w:r>
      <w:proofErr w:type="spellStart"/>
      <w:r w:rsidRPr="000D21A3">
        <w:rPr>
          <w:color w:val="000000"/>
        </w:rPr>
        <w:t>prov</w:t>
      </w:r>
      <w:proofErr w:type="spellEnd"/>
      <w:r w:rsidRPr="000D21A3">
        <w:rPr>
          <w:color w:val="000000"/>
        </w:rPr>
        <w:t xml:space="preserve">.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Pr="000D21A3">
        <w:rPr>
          <w:color w:val="000000"/>
        </w:rPr>
        <w:t xml:space="preserve"> 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roofErr w:type="spellStart"/>
      <w:r w:rsidRPr="000D21A3">
        <w:rPr>
          <w:color w:val="000000"/>
        </w:rPr>
        <w:t>nat</w:t>
      </w:r>
      <w:proofErr w:type="spellEnd"/>
      <w:r w:rsidRPr="000D21A3">
        <w:rPr>
          <w:color w:val="000000"/>
        </w:rPr>
        <w:t xml:space="preserve">_ a ___________________________________________ </w:t>
      </w:r>
      <w:proofErr w:type="spellStart"/>
      <w:r w:rsidRPr="000D21A3">
        <w:rPr>
          <w:color w:val="000000"/>
        </w:rPr>
        <w:t>prov</w:t>
      </w:r>
      <w:proofErr w:type="spellEnd"/>
      <w:r w:rsidRPr="000D21A3">
        <w:rPr>
          <w:color w:val="000000"/>
        </w:rPr>
        <w:t xml:space="preserve">.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 xml:space="preserve">__l__ </w:t>
      </w:r>
      <w:proofErr w:type="spellStart"/>
      <w:r w:rsidRPr="000D21A3">
        <w:rPr>
          <w:color w:val="000000"/>
        </w:rPr>
        <w:t>sottoscritt</w:t>
      </w:r>
      <w:proofErr w:type="spellEnd"/>
      <w:r w:rsidRPr="000D21A3">
        <w:rPr>
          <w:color w:val="000000"/>
        </w:rPr>
        <w: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Il </w:t>
      </w:r>
      <w:proofErr w:type="gramStart"/>
      <w:r w:rsidRPr="000D21A3">
        <w:rPr>
          <w:color w:val="000000"/>
        </w:rPr>
        <w:t>dichiarante(</w:t>
      </w:r>
      <w:proofErr w:type="gramEnd"/>
      <w:r w:rsidRPr="000D21A3">
        <w:rPr>
          <w:color w:val="000000"/>
        </w:rPr>
        <w:t>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(1): Ai sensi dell'art. 38 del D.P.R. 28 dicembre 2000 n. 445, la dichiarazione </w:t>
      </w:r>
      <w:proofErr w:type="spellStart"/>
      <w:proofErr w:type="gramStart"/>
      <w:r w:rsidRPr="000D21A3">
        <w:rPr>
          <w:color w:val="000000"/>
        </w:rPr>
        <w:t>e'</w:t>
      </w:r>
      <w:proofErr w:type="spellEnd"/>
      <w:proofErr w:type="gramEnd"/>
      <w:r w:rsidRPr="000D21A3">
        <w:rPr>
          <w:color w:val="000000"/>
        </w:rPr>
        <w:t xml:space="preserv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 xml:space="preserve">_________________________ edito </w:t>
      </w:r>
      <w:proofErr w:type="spellStart"/>
      <w:r w:rsidRPr="000D21A3">
        <w:rPr>
          <w:color w:val="000000"/>
        </w:rPr>
        <w:t>da________________________riprodotto</w:t>
      </w:r>
      <w:proofErr w:type="spellEnd"/>
      <w:r w:rsidRPr="000D21A3">
        <w:rPr>
          <w:color w:val="000000"/>
        </w:rPr>
        <w:t xml:space="preserve">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w:t>
      </w:r>
      <w:proofErr w:type="gramStart"/>
      <w:r w:rsidRPr="000D21A3">
        <w:rPr>
          <w:color w:val="000000"/>
        </w:rPr>
        <w:t>_  fogli</w:t>
      </w:r>
      <w:proofErr w:type="gramEnd"/>
      <w:r w:rsidRPr="000D21A3">
        <w:rPr>
          <w:color w:val="000000"/>
        </w:rPr>
        <w:t xml:space="preserve">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da___________________________</w:t>
      </w:r>
      <w:proofErr w:type="gramStart"/>
      <w:r w:rsidRPr="000D21A3">
        <w:rPr>
          <w:color w:val="000000"/>
        </w:rPr>
        <w:t>_  (</w:t>
      </w:r>
      <w:proofErr w:type="gramEnd"/>
      <w:r w:rsidRPr="000D21A3">
        <w:rPr>
          <w:color w:val="000000"/>
        </w:rPr>
        <w:t>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9D6" w:rsidRDefault="008F09D6" w:rsidP="00CA64B1">
      <w:pPr>
        <w:spacing w:after="0" w:line="240" w:lineRule="auto"/>
      </w:pPr>
      <w:r>
        <w:separator/>
      </w:r>
    </w:p>
  </w:endnote>
  <w:endnote w:type="continuationSeparator" w:id="0">
    <w:p w:rsidR="008F09D6" w:rsidRDefault="008F09D6"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A9" w:rsidRDefault="008F09D6"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9D6" w:rsidRDefault="008F09D6" w:rsidP="00CA64B1">
      <w:pPr>
        <w:spacing w:after="0" w:line="240" w:lineRule="auto"/>
      </w:pPr>
      <w:r>
        <w:separator/>
      </w:r>
    </w:p>
  </w:footnote>
  <w:footnote w:type="continuationSeparator" w:id="0">
    <w:p w:rsidR="008F09D6" w:rsidRDefault="008F09D6"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CC"/>
    <w:rsid w:val="00035B05"/>
    <w:rsid w:val="000B2CD4"/>
    <w:rsid w:val="00100963"/>
    <w:rsid w:val="00131047"/>
    <w:rsid w:val="002D04F9"/>
    <w:rsid w:val="002F0AEB"/>
    <w:rsid w:val="00437DF9"/>
    <w:rsid w:val="00531CCC"/>
    <w:rsid w:val="005C7F9B"/>
    <w:rsid w:val="008F09D6"/>
    <w:rsid w:val="00A711CC"/>
    <w:rsid w:val="00CA64B1"/>
    <w:rsid w:val="00D85F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46A02-F292-43FD-A09D-B3440FE6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Mililli Emanuela</cp:lastModifiedBy>
  <cp:revision>2</cp:revision>
  <dcterms:created xsi:type="dcterms:W3CDTF">2021-12-01T11:22:00Z</dcterms:created>
  <dcterms:modified xsi:type="dcterms:W3CDTF">2021-12-01T11:22:00Z</dcterms:modified>
</cp:coreProperties>
</file>